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3714" w14:textId="62BB927F" w:rsidR="001B06AD" w:rsidRPr="00360FAE" w:rsidRDefault="001B06AD" w:rsidP="000C250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0FAE">
        <w:rPr>
          <w:rFonts w:ascii="Arial" w:hAnsi="Arial" w:cs="Arial"/>
          <w:b/>
          <w:bCs/>
        </w:rPr>
        <w:t>„Twarze przemysłu” motywem przewodnim XVII edycji święta Szlaku Zabytków Techniki</w:t>
      </w:r>
    </w:p>
    <w:p w14:paraId="1FE63FDD" w14:textId="77777777" w:rsidR="00360FAE" w:rsidRPr="00360FAE" w:rsidRDefault="00360FAE" w:rsidP="00360FAE">
      <w:pPr>
        <w:spacing w:after="0" w:line="240" w:lineRule="auto"/>
        <w:rPr>
          <w:rFonts w:ascii="Arial" w:hAnsi="Arial" w:cs="Arial"/>
        </w:rPr>
      </w:pPr>
    </w:p>
    <w:p w14:paraId="2D3B61B6" w14:textId="47208607" w:rsidR="001B06AD" w:rsidRPr="00360FAE" w:rsidRDefault="001B06AD" w:rsidP="00360FA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0FAE">
        <w:rPr>
          <w:rFonts w:ascii="Arial" w:hAnsi="Arial" w:cs="Arial"/>
          <w:b/>
          <w:bCs/>
        </w:rPr>
        <w:t>Przed nami jedno z najbardziej wyczekiwanych wydarzeń kulturalnych w województwie śląskim – INDUSTRIADA, czyli święto Szlaku Zabytków Techniki. W dniach 13–14 czerwca 2026 roku industrialne serce regionu ponownie zabije mocniej, zapraszając mieszkańców i turystów do odkrywania miejsc, które przez dekady budowały gospodarczy i społeczny krajobraz województwa śląskiego.</w:t>
      </w:r>
    </w:p>
    <w:p w14:paraId="67566420" w14:textId="77777777" w:rsidR="001B06AD" w:rsidRPr="00360FAE" w:rsidRDefault="001B06AD" w:rsidP="00360FAE">
      <w:pPr>
        <w:spacing w:after="0" w:line="240" w:lineRule="auto"/>
        <w:rPr>
          <w:rFonts w:ascii="Arial" w:hAnsi="Arial" w:cs="Arial"/>
          <w:b/>
          <w:bCs/>
        </w:rPr>
      </w:pPr>
    </w:p>
    <w:p w14:paraId="164466AF" w14:textId="1B6AF836" w:rsidR="00575516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1B06AD" w:rsidRPr="00360FAE">
        <w:rPr>
          <w:rFonts w:ascii="Arial" w:hAnsi="Arial" w:cs="Arial"/>
          <w:i/>
          <w:iCs/>
        </w:rPr>
        <w:t>Już po raz siedemnasty skupiamy się na przemysłowym dziedzictwie regionu, które inspiruje, fascynuje i edukuje niezależnie od wieku czy zainteresowań. Z wielką radością zapraszam do</w:t>
      </w:r>
      <w:r>
        <w:rPr>
          <w:rFonts w:ascii="Arial" w:hAnsi="Arial" w:cs="Arial"/>
          <w:i/>
          <w:iCs/>
        </w:rPr>
        <w:t> </w:t>
      </w:r>
      <w:r w:rsidR="001B06AD" w:rsidRPr="00360FAE">
        <w:rPr>
          <w:rFonts w:ascii="Arial" w:hAnsi="Arial" w:cs="Arial"/>
          <w:i/>
          <w:iCs/>
        </w:rPr>
        <w:t>spotkań na Szlaku Zabytków Techniki – wspólnie spędźmy industrialny weekend</w:t>
      </w:r>
      <w:r w:rsidR="001B06AD" w:rsidRPr="00360FAE">
        <w:rPr>
          <w:rFonts w:ascii="Arial" w:hAnsi="Arial" w:cs="Arial"/>
        </w:rPr>
        <w:t xml:space="preserve"> </w:t>
      </w:r>
      <w:r w:rsidR="00575516" w:rsidRPr="00360FAE">
        <w:rPr>
          <w:rFonts w:ascii="Arial" w:hAnsi="Arial" w:cs="Arial"/>
          <w:b/>
          <w:bCs/>
        </w:rPr>
        <w:t xml:space="preserve">– mówi Wojciech </w:t>
      </w:r>
      <w:proofErr w:type="spellStart"/>
      <w:r w:rsidR="00575516" w:rsidRPr="00360FAE">
        <w:rPr>
          <w:rFonts w:ascii="Arial" w:hAnsi="Arial" w:cs="Arial"/>
          <w:b/>
          <w:bCs/>
        </w:rPr>
        <w:t>Saługa</w:t>
      </w:r>
      <w:proofErr w:type="spellEnd"/>
      <w:r w:rsidR="00575516" w:rsidRPr="00360FAE">
        <w:rPr>
          <w:rFonts w:ascii="Arial" w:hAnsi="Arial" w:cs="Arial"/>
          <w:b/>
          <w:bCs/>
        </w:rPr>
        <w:t>, Marszałek Województwa Śląskiego</w:t>
      </w:r>
      <w:r w:rsidR="00575516" w:rsidRPr="00360FAE">
        <w:rPr>
          <w:rFonts w:ascii="Arial" w:hAnsi="Arial" w:cs="Arial"/>
        </w:rPr>
        <w:t>.</w:t>
      </w:r>
    </w:p>
    <w:p w14:paraId="16A1697B" w14:textId="77777777" w:rsidR="00575516" w:rsidRPr="00360FAE" w:rsidRDefault="00575516" w:rsidP="00360FAE">
      <w:pPr>
        <w:spacing w:after="0" w:line="240" w:lineRule="auto"/>
        <w:jc w:val="both"/>
        <w:rPr>
          <w:rFonts w:ascii="Arial" w:hAnsi="Arial" w:cs="Arial"/>
        </w:rPr>
      </w:pPr>
    </w:p>
    <w:p w14:paraId="391CB661" w14:textId="0CF93269" w:rsidR="00575516" w:rsidRPr="00360FAE" w:rsidRDefault="00575516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Hasłem przewodnim XVII edycji INDUSTRIADY są „Twarze przemysłu”, który podkreśla, że</w:t>
      </w:r>
      <w:r w:rsidR="00360FAE">
        <w:rPr>
          <w:rFonts w:ascii="Arial" w:hAnsi="Arial" w:cs="Arial"/>
        </w:rPr>
        <w:t> </w:t>
      </w:r>
      <w:r w:rsidRPr="00360FAE">
        <w:rPr>
          <w:rFonts w:ascii="Arial" w:hAnsi="Arial" w:cs="Arial"/>
        </w:rPr>
        <w:t>dziedzictwo przemysłowe nie jest jedynie zbiorem budynków, maszyn czy technologii, lecz</w:t>
      </w:r>
      <w:r w:rsidR="00360FAE">
        <w:rPr>
          <w:rFonts w:ascii="Arial" w:hAnsi="Arial" w:cs="Arial"/>
        </w:rPr>
        <w:t> </w:t>
      </w:r>
      <w:r w:rsidRPr="00360FAE">
        <w:rPr>
          <w:rFonts w:ascii="Arial" w:hAnsi="Arial" w:cs="Arial"/>
        </w:rPr>
        <w:t>przede wszystkim historią ludzi oraz społeczności, które przez pokolenia współtworzyły przemysłowy charakter regionu.</w:t>
      </w:r>
    </w:p>
    <w:p w14:paraId="54DCA372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1D8D7564" w14:textId="7AB84174" w:rsidR="00575516" w:rsidRPr="00360FAE" w:rsidRDefault="00575516" w:rsidP="00360FA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60FAE">
        <w:rPr>
          <w:rFonts w:ascii="Arial" w:hAnsi="Arial" w:cs="Arial"/>
          <w:sz w:val="22"/>
          <w:szCs w:val="22"/>
        </w:rPr>
        <w:t xml:space="preserve">Motyw „twarzy przemysłu” kieruje uwagę na różnorodne role i postawy obecne w świecie przemysłu. To przede wszystkim </w:t>
      </w:r>
      <w:r w:rsidRPr="00360FAE">
        <w:rPr>
          <w:rStyle w:val="Pogrubienie"/>
          <w:rFonts w:ascii="Arial" w:eastAsiaTheme="majorEastAsia" w:hAnsi="Arial" w:cs="Arial"/>
          <w:sz w:val="22"/>
          <w:szCs w:val="22"/>
        </w:rPr>
        <w:t>pracownicy</w:t>
      </w:r>
      <w:r w:rsidRPr="00360FAE">
        <w:rPr>
          <w:rFonts w:ascii="Arial" w:hAnsi="Arial" w:cs="Arial"/>
          <w:sz w:val="22"/>
          <w:szCs w:val="22"/>
        </w:rPr>
        <w:t xml:space="preserve"> – górnicy, hutnicy, kolejarze, inżynierowie i</w:t>
      </w:r>
      <w:r w:rsidR="00360FAE">
        <w:rPr>
          <w:rFonts w:ascii="Arial" w:hAnsi="Arial" w:cs="Arial"/>
          <w:sz w:val="22"/>
          <w:szCs w:val="22"/>
        </w:rPr>
        <w:t> </w:t>
      </w:r>
      <w:r w:rsidRPr="00360FAE">
        <w:rPr>
          <w:rFonts w:ascii="Arial" w:hAnsi="Arial" w:cs="Arial"/>
          <w:sz w:val="22"/>
          <w:szCs w:val="22"/>
        </w:rPr>
        <w:t xml:space="preserve">rzemieślnicy – których codzienna praca budowała potencjał gospodarczy regionu. To także </w:t>
      </w:r>
      <w:r w:rsidRPr="00360FAE">
        <w:rPr>
          <w:rStyle w:val="Pogrubienie"/>
          <w:rFonts w:ascii="Arial" w:eastAsiaTheme="majorEastAsia" w:hAnsi="Arial" w:cs="Arial"/>
          <w:sz w:val="22"/>
          <w:szCs w:val="22"/>
        </w:rPr>
        <w:t>wynalazcy, projektanci i przedsiębiorcy</w:t>
      </w:r>
      <w:r w:rsidRPr="00360FAE">
        <w:rPr>
          <w:rFonts w:ascii="Arial" w:hAnsi="Arial" w:cs="Arial"/>
          <w:sz w:val="22"/>
          <w:szCs w:val="22"/>
        </w:rPr>
        <w:t>, odpowiedzialni za rozwój nowych technologii, usprawnianie produkcji oraz wprowadzanie innowacji, które zmieniały oblicze przemysłu i</w:t>
      </w:r>
      <w:r w:rsidR="00360FAE">
        <w:rPr>
          <w:rFonts w:ascii="Arial" w:hAnsi="Arial" w:cs="Arial"/>
          <w:sz w:val="22"/>
          <w:szCs w:val="22"/>
        </w:rPr>
        <w:t> </w:t>
      </w:r>
      <w:r w:rsidRPr="00360FAE">
        <w:rPr>
          <w:rFonts w:ascii="Arial" w:hAnsi="Arial" w:cs="Arial"/>
          <w:sz w:val="22"/>
          <w:szCs w:val="22"/>
        </w:rPr>
        <w:t xml:space="preserve">wpływały na tempo rozwoju cywilizacyjnego. Jednocześnie temat zwraca uwagę na </w:t>
      </w:r>
      <w:r w:rsidRPr="00360FAE">
        <w:rPr>
          <w:rStyle w:val="Pogrubienie"/>
          <w:rFonts w:ascii="Arial" w:eastAsiaTheme="majorEastAsia" w:hAnsi="Arial" w:cs="Arial"/>
          <w:sz w:val="22"/>
          <w:szCs w:val="22"/>
        </w:rPr>
        <w:t>pasjonatów i opiekunów dziedzictwa przemysłowego</w:t>
      </w:r>
      <w:r w:rsidRPr="00360FAE">
        <w:rPr>
          <w:rFonts w:ascii="Arial" w:hAnsi="Arial" w:cs="Arial"/>
          <w:sz w:val="22"/>
          <w:szCs w:val="22"/>
        </w:rPr>
        <w:t xml:space="preserve"> – historyków, przewodników, animatorów kultury czy lokalnych działaczy – którzy dziś dbają o zachowanie i popularyzację miejsc związanych z historią przemysłu. </w:t>
      </w:r>
    </w:p>
    <w:p w14:paraId="20CD8EDF" w14:textId="77777777" w:rsidR="00575516" w:rsidRPr="00360FAE" w:rsidRDefault="00575516" w:rsidP="00360FAE">
      <w:pPr>
        <w:spacing w:after="0" w:line="240" w:lineRule="auto"/>
        <w:jc w:val="both"/>
        <w:rPr>
          <w:rFonts w:ascii="Arial" w:hAnsi="Arial" w:cs="Arial"/>
        </w:rPr>
      </w:pPr>
    </w:p>
    <w:p w14:paraId="7435A570" w14:textId="7D9014BA" w:rsidR="00575516" w:rsidRPr="00360FAE" w:rsidRDefault="00575516" w:rsidP="00360FAE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360FAE">
        <w:rPr>
          <w:rFonts w:ascii="Arial" w:hAnsi="Arial" w:cs="Arial"/>
          <w:b/>
          <w:bCs/>
        </w:rPr>
        <w:t>48 obiektów, 30 miejscowości, prawie 400 wydarzeń</w:t>
      </w:r>
    </w:p>
    <w:p w14:paraId="0566E6EA" w14:textId="77777777" w:rsidR="00575516" w:rsidRPr="00360FAE" w:rsidRDefault="00575516" w:rsidP="00360FAE">
      <w:pPr>
        <w:spacing w:after="0" w:line="240" w:lineRule="auto"/>
        <w:jc w:val="both"/>
        <w:rPr>
          <w:rFonts w:ascii="Arial" w:hAnsi="Arial" w:cs="Arial"/>
        </w:rPr>
      </w:pPr>
    </w:p>
    <w:p w14:paraId="4FB1C80B" w14:textId="58BC6BB3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W tym roku INDUSTRIADA rozgrywać się będzie w 48 obiektach, z czego 10 to obiekty zaprzyjaźnione. W programie czekają na odwiedzających m.in. pokazy multimedialne, warsztaty, spektakle, wystawy, koncerty i rodzinne atrakcje. Niezależnie od wieku i</w:t>
      </w:r>
      <w:r>
        <w:rPr>
          <w:rFonts w:ascii="Arial" w:hAnsi="Arial" w:cs="Arial"/>
        </w:rPr>
        <w:t> </w:t>
      </w:r>
      <w:r w:rsidRPr="00360FAE">
        <w:rPr>
          <w:rFonts w:ascii="Arial" w:hAnsi="Arial" w:cs="Arial"/>
        </w:rPr>
        <w:t>zainteresowań – każdy znajdzie coś dla siebie.</w:t>
      </w:r>
    </w:p>
    <w:p w14:paraId="17892583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2F2EE19C" w14:textId="6C630FD1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Wśród obiektów zaprzyjaźnionych, które wzbogacą program wydarzenia o kolejne miejsca związane z historią przemysłu i lokalnej tożsamości</w:t>
      </w:r>
      <w:r>
        <w:rPr>
          <w:rFonts w:ascii="Arial" w:hAnsi="Arial" w:cs="Arial"/>
        </w:rPr>
        <w:t>,</w:t>
      </w:r>
      <w:r w:rsidRPr="00360FAE">
        <w:rPr>
          <w:rFonts w:ascii="Arial" w:hAnsi="Arial" w:cs="Arial"/>
        </w:rPr>
        <w:t xml:space="preserve"> znalazły się m.in. </w:t>
      </w:r>
      <w:proofErr w:type="spellStart"/>
      <w:r w:rsidRPr="00360FAE">
        <w:rPr>
          <w:rFonts w:ascii="Arial" w:hAnsi="Arial" w:cs="Arial"/>
        </w:rPr>
        <w:t>Carbonarium</w:t>
      </w:r>
      <w:proofErr w:type="spellEnd"/>
      <w:r w:rsidRPr="00360FAE">
        <w:rPr>
          <w:rFonts w:ascii="Arial" w:hAnsi="Arial" w:cs="Arial"/>
        </w:rPr>
        <w:t xml:space="preserve"> / Stara Łaźnia w Jastrzębiu-Zdrój, Centrum Dziewięciu z Wujka i Browar </w:t>
      </w:r>
      <w:proofErr w:type="spellStart"/>
      <w:r w:rsidRPr="00360FAE">
        <w:rPr>
          <w:rFonts w:ascii="Arial" w:hAnsi="Arial" w:cs="Arial"/>
        </w:rPr>
        <w:t>Mokrskich</w:t>
      </w:r>
      <w:proofErr w:type="spellEnd"/>
      <w:r w:rsidRPr="00360FAE">
        <w:rPr>
          <w:rFonts w:ascii="Arial" w:hAnsi="Arial" w:cs="Arial"/>
        </w:rPr>
        <w:t xml:space="preserve"> w Katowicach, Pałac Schoena Muzeum w Sosnowcu i Biblioteka Publiczna z wieżą widokową szybu Jan w</w:t>
      </w:r>
      <w:r>
        <w:rPr>
          <w:rFonts w:ascii="Arial" w:hAnsi="Arial" w:cs="Arial"/>
        </w:rPr>
        <w:t> </w:t>
      </w:r>
      <w:r w:rsidRPr="00360FAE">
        <w:rPr>
          <w:rFonts w:ascii="Arial" w:hAnsi="Arial" w:cs="Arial"/>
        </w:rPr>
        <w:t>Pszowie.</w:t>
      </w:r>
    </w:p>
    <w:p w14:paraId="286FF93F" w14:textId="1C8CF2FB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0B15F8D3" w14:textId="0AE7C435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0FAE">
        <w:rPr>
          <w:rFonts w:ascii="Arial" w:hAnsi="Arial" w:cs="Arial"/>
          <w:b/>
          <w:bCs/>
        </w:rPr>
        <w:t>Rozruch Maszyn</w:t>
      </w:r>
    </w:p>
    <w:p w14:paraId="03981B30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5E46C84A" w14:textId="4A3833B9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Wspólne świętowanie rozpocznie się już 12 czerwca podczas tradycyjnego Rozruchu Maszyn organizowanego w tym roku przez Instytut im. Wojciecha Korfantego w Galerii Szyb Wilson w</w:t>
      </w:r>
      <w:r w:rsidR="00553A48">
        <w:rPr>
          <w:rFonts w:ascii="Arial" w:hAnsi="Arial" w:cs="Arial"/>
        </w:rPr>
        <w:t> </w:t>
      </w:r>
      <w:r w:rsidRPr="00360FAE">
        <w:rPr>
          <w:rFonts w:ascii="Arial" w:hAnsi="Arial" w:cs="Arial"/>
        </w:rPr>
        <w:t>Katowicach.</w:t>
      </w:r>
    </w:p>
    <w:p w14:paraId="5C7EAF0D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030E5C58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Wieczór otworzy happening „Smolarze” Krakowskiego Teatru Ulicznego „Scena Kalejdoskop”, a następnie widzowie zobaczą spektakl „Poza Czasem” Teatru AKT – łączący pantomimę, taniec i nowy cyrk w metaforę podróży w głąb wyobraźni. Kulminacyjnym punktem Rozruchu Maszyn będzie spektakl multimedialny „</w:t>
      </w:r>
      <w:proofErr w:type="spellStart"/>
      <w:r w:rsidRPr="00360FAE">
        <w:rPr>
          <w:rFonts w:ascii="Arial" w:hAnsi="Arial" w:cs="Arial"/>
        </w:rPr>
        <w:t>Creatio</w:t>
      </w:r>
      <w:proofErr w:type="spellEnd"/>
      <w:r w:rsidRPr="00360FAE">
        <w:rPr>
          <w:rFonts w:ascii="Arial" w:hAnsi="Arial" w:cs="Arial"/>
        </w:rPr>
        <w:t xml:space="preserve"> Continua”.  </w:t>
      </w:r>
    </w:p>
    <w:p w14:paraId="58F94E8B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6F471BA3" w14:textId="785FFC36" w:rsidR="00360FAE" w:rsidRPr="00553A48" w:rsidRDefault="00360FAE" w:rsidP="00360FA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53A48">
        <w:rPr>
          <w:rFonts w:ascii="Arial" w:hAnsi="Arial" w:cs="Arial"/>
          <w:i/>
          <w:iCs/>
        </w:rPr>
        <w:t xml:space="preserve">– Multimedialny spektakl autorstwa Ksawerego Kaliskiego wpisuje się w obszar sztuki nowych mediów, w ramach której twórca wykorzystuje narzędzia sztuki cyfrowej, animacji komputerowej oraz technologii </w:t>
      </w:r>
      <w:proofErr w:type="spellStart"/>
      <w:r w:rsidRPr="00553A48">
        <w:rPr>
          <w:rFonts w:ascii="Arial" w:hAnsi="Arial" w:cs="Arial"/>
          <w:i/>
          <w:iCs/>
        </w:rPr>
        <w:t>robotycznych</w:t>
      </w:r>
      <w:proofErr w:type="spellEnd"/>
      <w:r w:rsidRPr="00553A48">
        <w:rPr>
          <w:rFonts w:ascii="Arial" w:hAnsi="Arial" w:cs="Arial"/>
          <w:i/>
          <w:iCs/>
        </w:rPr>
        <w:t xml:space="preserve"> do transmisji treści kulturowych odnoszących </w:t>
      </w:r>
      <w:r w:rsidRPr="00553A48">
        <w:rPr>
          <w:rFonts w:ascii="Arial" w:hAnsi="Arial" w:cs="Arial"/>
          <w:i/>
          <w:iCs/>
        </w:rPr>
        <w:lastRenderedPageBreak/>
        <w:t>się</w:t>
      </w:r>
      <w:r w:rsidR="00553A48">
        <w:rPr>
          <w:rFonts w:ascii="Arial" w:hAnsi="Arial" w:cs="Arial"/>
          <w:i/>
          <w:iCs/>
        </w:rPr>
        <w:t> </w:t>
      </w:r>
      <w:r w:rsidRPr="00553A48">
        <w:rPr>
          <w:rFonts w:ascii="Arial" w:hAnsi="Arial" w:cs="Arial"/>
          <w:i/>
          <w:iCs/>
        </w:rPr>
        <w:t>do problematyki innowacji w kontekście dziedzictwa przemysłowego. Integralnym elementem przedstawienia jest warstwa muzyczna skomponowana przez Pawła Steczka, której struktura dźwiękowa pozostaje w ścisłej relacji z narracją wizualną spektaklu. Dźwięk pełni funkcję komplementarną wobec pokazu laserowego, wzmacniając jego oddziaływanie percepcyjne i</w:t>
      </w:r>
      <w:r w:rsidR="00553A48">
        <w:rPr>
          <w:rFonts w:ascii="Arial" w:hAnsi="Arial" w:cs="Arial"/>
          <w:i/>
          <w:iCs/>
        </w:rPr>
        <w:t> </w:t>
      </w:r>
      <w:r w:rsidRPr="00553A48">
        <w:rPr>
          <w:rFonts w:ascii="Arial" w:hAnsi="Arial" w:cs="Arial"/>
          <w:i/>
          <w:iCs/>
        </w:rPr>
        <w:t xml:space="preserve">emocjonalne. Spektakl </w:t>
      </w:r>
      <w:proofErr w:type="spellStart"/>
      <w:r w:rsidRPr="00553A48">
        <w:rPr>
          <w:rFonts w:ascii="Arial" w:hAnsi="Arial" w:cs="Arial"/>
          <w:i/>
          <w:iCs/>
        </w:rPr>
        <w:t>Creatio</w:t>
      </w:r>
      <w:proofErr w:type="spellEnd"/>
      <w:r w:rsidRPr="00553A48">
        <w:rPr>
          <w:rFonts w:ascii="Arial" w:hAnsi="Arial" w:cs="Arial"/>
          <w:i/>
          <w:iCs/>
        </w:rPr>
        <w:t xml:space="preserve"> Continua podejmuje refleksję nad kondycją człowieka sytuowanego pomiędzy tradycją a innowacją technologiczną, podkreślając jednocześnie, iż</w:t>
      </w:r>
      <w:r w:rsidR="00553A48">
        <w:rPr>
          <w:rFonts w:ascii="Arial" w:hAnsi="Arial" w:cs="Arial"/>
          <w:i/>
          <w:iCs/>
        </w:rPr>
        <w:t> </w:t>
      </w:r>
      <w:r w:rsidRPr="00553A48">
        <w:rPr>
          <w:rFonts w:ascii="Arial" w:hAnsi="Arial" w:cs="Arial"/>
          <w:i/>
          <w:iCs/>
        </w:rPr>
        <w:t>rozwój technologiczny nie eliminuje roli człowieka jako podmiotu twórczego i kreatora kultury</w:t>
      </w:r>
      <w:r w:rsidRPr="00360FAE">
        <w:rPr>
          <w:rFonts w:ascii="Arial" w:hAnsi="Arial" w:cs="Arial"/>
        </w:rPr>
        <w:t xml:space="preserve"> </w:t>
      </w:r>
      <w:r w:rsidRPr="00553A48">
        <w:rPr>
          <w:rFonts w:ascii="Arial" w:hAnsi="Arial" w:cs="Arial"/>
          <w:b/>
          <w:bCs/>
        </w:rPr>
        <w:t xml:space="preserve">– mówi Dorota </w:t>
      </w:r>
      <w:proofErr w:type="spellStart"/>
      <w:r w:rsidRPr="00553A48">
        <w:rPr>
          <w:rFonts w:ascii="Arial" w:hAnsi="Arial" w:cs="Arial"/>
          <w:b/>
          <w:bCs/>
        </w:rPr>
        <w:t>Pociask</w:t>
      </w:r>
      <w:proofErr w:type="spellEnd"/>
      <w:r w:rsidRPr="00553A48">
        <w:rPr>
          <w:rFonts w:ascii="Arial" w:hAnsi="Arial" w:cs="Arial"/>
          <w:b/>
          <w:bCs/>
        </w:rPr>
        <w:t>-Frącek, dyrektor Instytutu im. Wojciecha Korfantego.</w:t>
      </w:r>
    </w:p>
    <w:p w14:paraId="15FC37B3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07F18EB2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Multimedia: Ksawery Kaliski</w:t>
      </w:r>
    </w:p>
    <w:p w14:paraId="58FBECC6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 xml:space="preserve">Muzyka: Paweł Steczek </w:t>
      </w:r>
    </w:p>
    <w:p w14:paraId="5FD44B9E" w14:textId="53B744EA" w:rsidR="00575516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Producent: Instytut im. W. Korfantego</w:t>
      </w:r>
    </w:p>
    <w:p w14:paraId="5ECE00F5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52FEAE0B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0FAE">
        <w:rPr>
          <w:rFonts w:ascii="Arial" w:hAnsi="Arial" w:cs="Arial"/>
          <w:b/>
          <w:bCs/>
        </w:rPr>
        <w:t>Oficjalny start INDUSTRIADY w Bielsku-Białej</w:t>
      </w:r>
    </w:p>
    <w:p w14:paraId="0F67CA39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2B2C5D" w14:textId="20DF27B4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Oficjalne otwarcie INDUSTRIADY odbędzie się 13 czerwca w Muzeum Historycznym w</w:t>
      </w:r>
      <w:r w:rsidR="00553A48">
        <w:rPr>
          <w:rFonts w:ascii="Arial" w:hAnsi="Arial" w:cs="Arial"/>
        </w:rPr>
        <w:t> </w:t>
      </w:r>
      <w:r w:rsidRPr="00360FAE">
        <w:rPr>
          <w:rFonts w:ascii="Arial" w:hAnsi="Arial" w:cs="Arial"/>
        </w:rPr>
        <w:t>Bielsku-Bi</w:t>
      </w:r>
      <w:r w:rsidR="00553A48">
        <w:rPr>
          <w:rFonts w:ascii="Arial" w:hAnsi="Arial" w:cs="Arial"/>
        </w:rPr>
        <w:t>a</w:t>
      </w:r>
      <w:r w:rsidRPr="00360FAE">
        <w:rPr>
          <w:rFonts w:ascii="Arial" w:hAnsi="Arial" w:cs="Arial"/>
        </w:rPr>
        <w:t>łej, w oddziale Stara Fabryka. Tegoroczny program pod hasłem „Twarze Przemysłu. Dzień Włókniarza” będzie poświęcony ludziom związanym z bielskim przemysłem włókienniczym.</w:t>
      </w:r>
      <w:r w:rsidR="00553A48">
        <w:rPr>
          <w:rFonts w:ascii="Arial" w:hAnsi="Arial" w:cs="Arial"/>
        </w:rPr>
        <w:t xml:space="preserve"> </w:t>
      </w:r>
      <w:r w:rsidRPr="00360FAE">
        <w:rPr>
          <w:rFonts w:ascii="Arial" w:hAnsi="Arial" w:cs="Arial"/>
        </w:rPr>
        <w:t>W centrum wydarzeń znajdą się wspomnienia włókniarek i włókniarzy, wystawy poświęcone historii pracy i przemysłowej codzienności oraz warsztaty inspirowane tkactwem i przemysłem tekstylnym. Wieczorem odbędzie się uroczysty koncert Filharmonii Śląskiej „Kilar &amp; Wesołowski industrialnie”, który oficjalnie otworzy XVII edycję INDUSTRIADY.</w:t>
      </w:r>
    </w:p>
    <w:p w14:paraId="2351DF07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16E5D0F5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0FAE">
        <w:rPr>
          <w:rFonts w:ascii="Arial" w:hAnsi="Arial" w:cs="Arial"/>
          <w:b/>
          <w:bCs/>
        </w:rPr>
        <w:t>Wielki finał w WALCOWNI</w:t>
      </w:r>
    </w:p>
    <w:p w14:paraId="098E1070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5C0369" w14:textId="72090509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Finał INDUSTRIADY 2026 zaplanowano na 14 czerwca w Muzeum Hutnictwa Cynku WALCOWNIA w Katowicach.</w:t>
      </w:r>
      <w:r w:rsidR="00553A48">
        <w:rPr>
          <w:rFonts w:ascii="Arial" w:hAnsi="Arial" w:cs="Arial"/>
        </w:rPr>
        <w:t xml:space="preserve"> </w:t>
      </w:r>
      <w:r w:rsidRPr="00360FAE">
        <w:rPr>
          <w:rFonts w:ascii="Arial" w:hAnsi="Arial" w:cs="Arial"/>
        </w:rPr>
        <w:t>Program wydarzenia skoncentruje się wokół historii szopienickiego hutnictwa oraz osób zasłużonych dla rozwoju przemysłu cynkowego. Niecodziennym punktem programu będzie uruchomienie „</w:t>
      </w:r>
      <w:proofErr w:type="spellStart"/>
      <w:r w:rsidRPr="00360FAE">
        <w:rPr>
          <w:rFonts w:ascii="Arial" w:hAnsi="Arial" w:cs="Arial"/>
        </w:rPr>
        <w:t>Gryfnej</w:t>
      </w:r>
      <w:proofErr w:type="spellEnd"/>
      <w:r w:rsidRPr="00360FAE">
        <w:rPr>
          <w:rFonts w:ascii="Arial" w:hAnsi="Arial" w:cs="Arial"/>
        </w:rPr>
        <w:t xml:space="preserve"> </w:t>
      </w:r>
      <w:proofErr w:type="spellStart"/>
      <w:r w:rsidRPr="00360FAE">
        <w:rPr>
          <w:rFonts w:ascii="Arial" w:hAnsi="Arial" w:cs="Arial"/>
        </w:rPr>
        <w:t>Frelki</w:t>
      </w:r>
      <w:proofErr w:type="spellEnd"/>
      <w:r w:rsidRPr="00360FAE">
        <w:rPr>
          <w:rFonts w:ascii="Arial" w:hAnsi="Arial" w:cs="Arial"/>
        </w:rPr>
        <w:t xml:space="preserve">" - ponad stuletniej walcarki wykańczającej do blachy cynkowej, będącej bezcennym zabytkiem techniki. Uczestnicy będą także mogli m.in. wziąć udział w warsztatach linorytu oraz zobaczyć film „Metropolis” z muzyką na żywo w wykonaniu zespołu „Czerwie”. Zwieńczeniem INDUSTRIADY będzie spektakl „Golem </w:t>
      </w:r>
      <w:proofErr w:type="spellStart"/>
      <w:r w:rsidRPr="00360FAE">
        <w:rPr>
          <w:rFonts w:ascii="Arial" w:hAnsi="Arial" w:cs="Arial"/>
        </w:rPr>
        <w:t>Godula</w:t>
      </w:r>
      <w:proofErr w:type="spellEnd"/>
      <w:r w:rsidRPr="00360FAE">
        <w:rPr>
          <w:rFonts w:ascii="Arial" w:hAnsi="Arial" w:cs="Arial"/>
        </w:rPr>
        <w:t xml:space="preserve">” Teatru </w:t>
      </w:r>
      <w:proofErr w:type="spellStart"/>
      <w:r w:rsidRPr="00360FAE">
        <w:rPr>
          <w:rFonts w:ascii="Arial" w:hAnsi="Arial" w:cs="Arial"/>
        </w:rPr>
        <w:t>HoM</w:t>
      </w:r>
      <w:proofErr w:type="spellEnd"/>
      <w:r w:rsidRPr="00360FAE">
        <w:rPr>
          <w:rFonts w:ascii="Arial" w:hAnsi="Arial" w:cs="Arial"/>
        </w:rPr>
        <w:t xml:space="preserve"> – to widowiskowa opowieść o</w:t>
      </w:r>
      <w:r w:rsidR="00553A48">
        <w:rPr>
          <w:rFonts w:ascii="Arial" w:hAnsi="Arial" w:cs="Arial"/>
        </w:rPr>
        <w:t> </w:t>
      </w:r>
      <w:r w:rsidRPr="00360FAE">
        <w:rPr>
          <w:rFonts w:ascii="Arial" w:hAnsi="Arial" w:cs="Arial"/>
        </w:rPr>
        <w:t xml:space="preserve">Karolu Goduli przedstawiona w </w:t>
      </w:r>
      <w:proofErr w:type="spellStart"/>
      <w:r w:rsidRPr="00360FAE">
        <w:rPr>
          <w:rFonts w:ascii="Arial" w:hAnsi="Arial" w:cs="Arial"/>
        </w:rPr>
        <w:t>steampunkowej</w:t>
      </w:r>
      <w:proofErr w:type="spellEnd"/>
      <w:r w:rsidRPr="00360FAE">
        <w:rPr>
          <w:rFonts w:ascii="Arial" w:hAnsi="Arial" w:cs="Arial"/>
        </w:rPr>
        <w:t xml:space="preserve"> estetyce.</w:t>
      </w:r>
    </w:p>
    <w:p w14:paraId="30A13E8A" w14:textId="77777777" w:rsidR="00575516" w:rsidRPr="00360FAE" w:rsidRDefault="00575516" w:rsidP="00360FAE">
      <w:pPr>
        <w:spacing w:after="0" w:line="240" w:lineRule="auto"/>
        <w:jc w:val="both"/>
        <w:rPr>
          <w:rFonts w:ascii="Arial" w:hAnsi="Arial" w:cs="Arial"/>
        </w:rPr>
      </w:pPr>
    </w:p>
    <w:p w14:paraId="05A42E30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60FAE">
        <w:rPr>
          <w:rFonts w:ascii="Arial" w:hAnsi="Arial" w:cs="Arial"/>
          <w:b/>
          <w:bCs/>
        </w:rPr>
        <w:t>BEZPŁATNY TRANSPORT</w:t>
      </w:r>
    </w:p>
    <w:p w14:paraId="068C9F1D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bookmarkStart w:id="0" w:name="_Hlk199339650"/>
      <w:r w:rsidRPr="00360FAE">
        <w:rPr>
          <w:rFonts w:ascii="Arial" w:hAnsi="Arial" w:cs="Arial"/>
        </w:rPr>
        <w:t>Oficjalnymi organizatorami transportu w trakcie trwania INDUSTRIADY są Górnośląsko-Zagłębiowska Metropolia oraz Koleje Śląskie. Dzięki temu uczestnicy święta z łatwością dotrą do obiektów Szlaku Zabytków Techniki! Więcej informacji o bezpłatnym transporcie na stronie:</w:t>
      </w:r>
    </w:p>
    <w:p w14:paraId="5BC0CD70" w14:textId="12440F2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 w:rsidRPr="00553A48">
        <w:rPr>
          <w:rFonts w:ascii="Arial" w:hAnsi="Arial" w:cs="Arial"/>
          <w:i/>
          <w:iCs/>
        </w:rPr>
        <w:t>www.industradia.pl/transport</w:t>
      </w:r>
      <w:r w:rsidR="00553A48">
        <w:rPr>
          <w:rFonts w:ascii="Arial" w:hAnsi="Arial" w:cs="Arial"/>
          <w:i/>
          <w:iCs/>
        </w:rPr>
        <w:t>.</w:t>
      </w:r>
    </w:p>
    <w:bookmarkEnd w:id="0"/>
    <w:p w14:paraId="0E961A7B" w14:textId="77777777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</w:p>
    <w:p w14:paraId="2F829D87" w14:textId="79BEC955" w:rsidR="00360FAE" w:rsidRPr="00360FAE" w:rsidRDefault="00360FAE" w:rsidP="00360FAE">
      <w:pPr>
        <w:spacing w:after="0" w:line="240" w:lineRule="auto"/>
        <w:jc w:val="both"/>
        <w:rPr>
          <w:rFonts w:ascii="Arial" w:hAnsi="Arial" w:cs="Arial"/>
        </w:rPr>
      </w:pPr>
      <w:r w:rsidRPr="00360FAE">
        <w:rPr>
          <w:rFonts w:ascii="Arial" w:hAnsi="Arial" w:cs="Arial"/>
        </w:rPr>
        <w:t>INDUSTRIADA to nie tylko wydarzenie kulturalne – to podróż w głąb historii i tożsamości. To</w:t>
      </w:r>
      <w:r w:rsidR="00553A48">
        <w:rPr>
          <w:rFonts w:ascii="Arial" w:hAnsi="Arial" w:cs="Arial"/>
        </w:rPr>
        <w:t> </w:t>
      </w:r>
      <w:r w:rsidRPr="00360FAE">
        <w:rPr>
          <w:rFonts w:ascii="Arial" w:hAnsi="Arial" w:cs="Arial"/>
        </w:rPr>
        <w:t>również niepowtarzalna okazja, by odwiedzić miejsca na co dzień niedostępne, poczuć klimat dawnych zakładów przemysłowych i zrozumieć, jak przeszłość kształtuje teraźniejszość. Dla pasjonatów historii, rodzin z dziećmi, turystów i mieszkańców woj. śląskiego. Nie przegapcie tej okazji – do zobaczenia na Szlaku Zabytków Techniki!</w:t>
      </w:r>
    </w:p>
    <w:p w14:paraId="03591A4B" w14:textId="77777777" w:rsidR="00360FAE" w:rsidRPr="00360FAE" w:rsidRDefault="00360FAE" w:rsidP="001B06AD">
      <w:pPr>
        <w:jc w:val="both"/>
        <w:rPr>
          <w:rFonts w:ascii="Arial" w:hAnsi="Arial" w:cs="Arial"/>
        </w:rPr>
      </w:pPr>
    </w:p>
    <w:p w14:paraId="0D85E073" w14:textId="77777777" w:rsidR="001B06AD" w:rsidRDefault="001B06AD" w:rsidP="001B06AD"/>
    <w:sectPr w:rsidR="001B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36EB7"/>
    <w:multiLevelType w:val="multilevel"/>
    <w:tmpl w:val="7828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E2FB2"/>
    <w:multiLevelType w:val="hybridMultilevel"/>
    <w:tmpl w:val="91F8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74922">
    <w:abstractNumId w:val="1"/>
  </w:num>
  <w:num w:numId="2" w16cid:durableId="109578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AD"/>
    <w:rsid w:val="00093FB1"/>
    <w:rsid w:val="000C2508"/>
    <w:rsid w:val="001B06AD"/>
    <w:rsid w:val="00360FAE"/>
    <w:rsid w:val="00553A48"/>
    <w:rsid w:val="005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B6E7"/>
  <w15:chartTrackingRefBased/>
  <w15:docId w15:val="{C64A9B21-5547-4356-AE3A-F86CE095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06A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7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75516"/>
    <w:rPr>
      <w:b/>
      <w:bCs/>
    </w:rPr>
  </w:style>
  <w:style w:type="character" w:styleId="Hipercze">
    <w:name w:val="Hyperlink"/>
    <w:basedOn w:val="Domylnaczcionkaakapitu"/>
    <w:uiPriority w:val="99"/>
    <w:unhideWhenUsed/>
    <w:rsid w:val="00360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ahanzel</dc:creator>
  <cp:keywords/>
  <dc:description/>
  <cp:lastModifiedBy>ahanzel</cp:lastModifiedBy>
  <cp:revision>3</cp:revision>
  <dcterms:created xsi:type="dcterms:W3CDTF">2026-05-25T10:40:00Z</dcterms:created>
  <dcterms:modified xsi:type="dcterms:W3CDTF">2026-05-25T11:41:00Z</dcterms:modified>
</cp:coreProperties>
</file>